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1" w:rsidRPr="007E77E6" w:rsidRDefault="007E77E6" w:rsidP="007E77E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7E6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7E77E6" w:rsidRDefault="00D14D21" w:rsidP="007E7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7E77E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E77E6">
        <w:rPr>
          <w:rFonts w:ascii="Times New Roman" w:hAnsi="Times New Roman" w:cs="Times New Roman"/>
          <w:sz w:val="24"/>
          <w:szCs w:val="24"/>
        </w:rPr>
        <w:t xml:space="preserve"> ДЮСШ «Саров» </w:t>
      </w:r>
    </w:p>
    <w:p w:rsidR="007E77E6" w:rsidRDefault="007E77E6" w:rsidP="007E7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785B63">
        <w:rPr>
          <w:rFonts w:ascii="Times New Roman" w:hAnsi="Times New Roman" w:cs="Times New Roman"/>
          <w:sz w:val="24"/>
          <w:szCs w:val="24"/>
        </w:rPr>
        <w:t>В. В. Розанов</w:t>
      </w:r>
    </w:p>
    <w:p w:rsidR="007E77E6" w:rsidRDefault="007E77E6" w:rsidP="007E7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785B63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85B6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785B6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7E6" w:rsidRDefault="007E77E6" w:rsidP="007E7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77E6" w:rsidRDefault="007E77E6" w:rsidP="007E77E6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Календарный план спортивно – массовых </w:t>
      </w:r>
      <w:r w:rsidR="00785B63">
        <w:rPr>
          <w:rFonts w:ascii="Arial Black" w:hAnsi="Arial Black" w:cs="Times New Roman"/>
          <w:sz w:val="24"/>
          <w:szCs w:val="24"/>
        </w:rPr>
        <w:t>меропри</w:t>
      </w:r>
      <w:r w:rsidR="00650B71">
        <w:rPr>
          <w:rFonts w:ascii="Arial Black" w:hAnsi="Arial Black" w:cs="Times New Roman"/>
          <w:sz w:val="24"/>
          <w:szCs w:val="24"/>
        </w:rPr>
        <w:t>ятий ДЮСШ «Саров» на 2018 – 2019</w:t>
      </w:r>
      <w:r w:rsidR="00C91498">
        <w:rPr>
          <w:rFonts w:ascii="Arial Black" w:hAnsi="Arial Black" w:cs="Times New Roman"/>
          <w:sz w:val="24"/>
          <w:szCs w:val="24"/>
        </w:rPr>
        <w:t xml:space="preserve"> год</w:t>
      </w:r>
    </w:p>
    <w:p w:rsidR="007E77E6" w:rsidRDefault="007E77E6" w:rsidP="007E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245"/>
        <w:gridCol w:w="2126"/>
        <w:gridCol w:w="1276"/>
        <w:gridCol w:w="1353"/>
      </w:tblGrid>
      <w:tr w:rsidR="000C59E3" w:rsidTr="000C59E3">
        <w:tc>
          <w:tcPr>
            <w:tcW w:w="534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559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5245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команды</w:t>
            </w:r>
          </w:p>
        </w:tc>
        <w:tc>
          <w:tcPr>
            <w:tcW w:w="2126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соревнований</w:t>
            </w:r>
          </w:p>
        </w:tc>
        <w:tc>
          <w:tcPr>
            <w:tcW w:w="1276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53" w:type="dxa"/>
          </w:tcPr>
          <w:p w:rsidR="007E77E6" w:rsidRPr="007E77E6" w:rsidRDefault="007E77E6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 (Л, ЛК</w:t>
            </w:r>
            <w:proofErr w:type="gramStart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7E77E6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</w:tr>
      <w:tr w:rsidR="00785B63" w:rsidTr="00A40CEB">
        <w:trPr>
          <w:trHeight w:val="30"/>
        </w:trPr>
        <w:tc>
          <w:tcPr>
            <w:tcW w:w="534" w:type="dxa"/>
            <w:vMerge w:val="restart"/>
          </w:tcPr>
          <w:p w:rsidR="00785B63" w:rsidRPr="000C59E3" w:rsidRDefault="00785B63" w:rsidP="00C5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785B63" w:rsidRPr="000C59E3" w:rsidRDefault="00785B63" w:rsidP="0078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Матчи 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сшей Хоккейной Лиги – Кубка шелкового пути (Всероссийского соревнования по хоккею среди мужских команд) сезона 2018-2019гг.</w:t>
            </w:r>
          </w:p>
        </w:tc>
        <w:tc>
          <w:tcPr>
            <w:tcW w:w="1559" w:type="dxa"/>
            <w:vMerge w:val="restart"/>
          </w:tcPr>
          <w:p w:rsidR="00785B63" w:rsidRPr="000C59E3" w:rsidRDefault="00785B63" w:rsidP="00C5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 и на выезде согласно календарному плану соревнований</w:t>
            </w: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«БАРС»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азань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 w:val="restart"/>
          </w:tcPr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Некоммерческое Партнёрство «Высшая хоккейная лига» (НП «ВХЛ») осуществляющее проведение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матчей 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сшей Хоккейной Лиги – Кубка шелкового пути (Всероссийского соревнования по хоккею среди мужских команд) сезона 2018-2019гг.</w:t>
            </w: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НП ХК «Саров»</w:t>
            </w: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</w:t>
            </w:r>
          </w:p>
        </w:tc>
        <w:tc>
          <w:tcPr>
            <w:tcW w:w="1276" w:type="dxa"/>
            <w:vMerge w:val="restart"/>
          </w:tcPr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</w:t>
            </w:r>
          </w:p>
        </w:tc>
        <w:tc>
          <w:tcPr>
            <w:tcW w:w="1353" w:type="dxa"/>
            <w:vMerge w:val="restart"/>
          </w:tcPr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B63" w:rsidRPr="000C59E3" w:rsidRDefault="00785B63" w:rsidP="00087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«БУРАН»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оронеж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«ГОРНЯК»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«ДИЗЕЛЬ»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енза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«ДИНАМО»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-Петербург,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«ЕРМАК»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нгарск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«ЗАУРАЛЬЕ»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урган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«ЗВЕЗДА»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«ИЖСТАЛЬ»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 w:rsidP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КРС-ОЭРДЖИ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екин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КНР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3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«МЕТАЛЛУРГ»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овокузнецк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«МОЛОТ-ПРИКАМЬЕ»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ермь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A40CEB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8:C43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«НЕФТЯНИК»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льметьевск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  <w:bookmarkEnd w:id="1"/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«РУБИН»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юмень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«САРЫАРКА»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араганда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«СКА-НЕВА»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-Петербург,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«СОКОЛ»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расноярск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 w:rsidP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ЛАДА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ольятти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«ТОРОС»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ефтекамск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«ТОРПЕДО»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сть-Каменогорск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«РЯЗАНЬ»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язань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ХК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«САРОВ»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«ХИМИК»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оскресенск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B528FC">
        <w:trPr>
          <w:trHeight w:val="20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«ЦЕНГ ТОУ»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зилинь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КНР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135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ХК </w:t>
            </w:r>
            <w:r w:rsidRPr="008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«ЦСК ВВС»</w:t>
            </w:r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 w:rsidRPr="00873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РФ 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582166">
        <w:trPr>
          <w:trHeight w:val="135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 xml:space="preserve">26. ХК </w:t>
            </w:r>
            <w:r w:rsidRPr="0087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«ЧЕЛМЕТ»</w:t>
            </w: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856ACD">
        <w:trPr>
          <w:trHeight w:val="135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 xml:space="preserve">27. ХК </w:t>
            </w:r>
            <w:r w:rsidRPr="0087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«ЮЖНЫЙ УРАЛ»</w:t>
            </w: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proofErr w:type="spellEnd"/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, РФ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856ACD">
        <w:trPr>
          <w:trHeight w:val="135"/>
        </w:trPr>
        <w:tc>
          <w:tcPr>
            <w:tcW w:w="534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bottom"/>
          </w:tcPr>
          <w:p w:rsidR="00785B63" w:rsidRPr="00873A1A" w:rsidRDefault="0078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ХК «</w:t>
            </w:r>
            <w:r w:rsidRPr="00785B63">
              <w:rPr>
                <w:rFonts w:ascii="Times New Roman" w:hAnsi="Times New Roman" w:cs="Times New Roman"/>
                <w:b/>
                <w:sz w:val="24"/>
                <w:szCs w:val="24"/>
              </w:rPr>
              <w:t>ТАМБОВ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Тамбов, РФ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63" w:rsidTr="00873A1A">
        <w:trPr>
          <w:trHeight w:val="135"/>
        </w:trPr>
        <w:tc>
          <w:tcPr>
            <w:tcW w:w="534" w:type="dxa"/>
            <w:vMerge/>
            <w:tcBorders>
              <w:bottom w:val="nil"/>
            </w:tcBorders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bottom"/>
          </w:tcPr>
          <w:p w:rsidR="00785B63" w:rsidRDefault="0078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ХК «</w:t>
            </w:r>
            <w:r w:rsidRPr="00785B63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Ханты-Мансийск, РФ</w:t>
            </w:r>
          </w:p>
        </w:tc>
        <w:tc>
          <w:tcPr>
            <w:tcW w:w="212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85B63" w:rsidRPr="007E77E6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A1A" w:rsidTr="00873A1A">
        <w:trPr>
          <w:trHeight w:val="135"/>
        </w:trPr>
        <w:tc>
          <w:tcPr>
            <w:tcW w:w="534" w:type="dxa"/>
            <w:tcBorders>
              <w:bottom w:val="nil"/>
            </w:tcBorders>
          </w:tcPr>
          <w:p w:rsidR="00873A1A" w:rsidRPr="007E77E6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73A1A" w:rsidRPr="007E77E6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3A1A" w:rsidRPr="007E77E6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bottom"/>
          </w:tcPr>
          <w:p w:rsidR="00873A1A" w:rsidRPr="00873A1A" w:rsidRDefault="00354C35" w:rsidP="0035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«Б»</w:t>
            </w:r>
          </w:p>
        </w:tc>
        <w:tc>
          <w:tcPr>
            <w:tcW w:w="2126" w:type="dxa"/>
            <w:vMerge w:val="restart"/>
          </w:tcPr>
          <w:p w:rsidR="00873A1A" w:rsidRPr="00397BC7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785B63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ФХР</w:t>
            </w:r>
          </w:p>
          <w:p w:rsidR="00873A1A" w:rsidRPr="007E77E6" w:rsidRDefault="00785B63" w:rsidP="00E36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Самаре</w:t>
            </w:r>
          </w:p>
        </w:tc>
        <w:tc>
          <w:tcPr>
            <w:tcW w:w="1276" w:type="dxa"/>
            <w:vMerge w:val="restart"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A1A" w:rsidRPr="007E77E6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команд</w:t>
            </w:r>
          </w:p>
        </w:tc>
        <w:tc>
          <w:tcPr>
            <w:tcW w:w="1353" w:type="dxa"/>
            <w:vMerge w:val="restart"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A1A" w:rsidRPr="007E77E6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873A1A" w:rsidTr="00873A1A">
        <w:trPr>
          <w:trHeight w:val="70"/>
        </w:trPr>
        <w:tc>
          <w:tcPr>
            <w:tcW w:w="534" w:type="dxa"/>
            <w:vMerge w:val="restart"/>
            <w:tcBorders>
              <w:top w:val="nil"/>
            </w:tcBorders>
          </w:tcPr>
          <w:p w:rsidR="00873A1A" w:rsidRPr="002223D0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873A1A" w:rsidRPr="00397BC7" w:rsidRDefault="00873A1A" w:rsidP="008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Приволжского Федерального округа</w:t>
            </w: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ношей</w:t>
            </w: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18 лет</w:t>
            </w:r>
            <w:r w:rsidR="0078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сезона 2018 - 2019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 и на выезде согласно календарному плану соревнований</w:t>
            </w:r>
          </w:p>
        </w:tc>
        <w:tc>
          <w:tcPr>
            <w:tcW w:w="5245" w:type="dxa"/>
            <w:tcBorders>
              <w:top w:val="nil"/>
            </w:tcBorders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«Ракета»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Саров</w:t>
            </w:r>
          </w:p>
        </w:tc>
        <w:tc>
          <w:tcPr>
            <w:tcW w:w="2126" w:type="dxa"/>
            <w:vMerge/>
          </w:tcPr>
          <w:p w:rsidR="00873A1A" w:rsidRPr="00397BC7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Pr="00397BC7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Pr="00397BC7" w:rsidRDefault="00873A1A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«Кристалл»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«Дизель»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«Комета»</w:t>
            </w:r>
            <w:r w:rsidRPr="00397BC7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«Лада Веста»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Тольятти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«Юниор </w:t>
            </w:r>
            <w:proofErr w:type="spellStart"/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Газпромдобыча</w:t>
            </w:r>
            <w:proofErr w:type="spellEnd"/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«Нефтяник»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Pr="00397BC7" w:rsidRDefault="00873A1A" w:rsidP="00397BC7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«Мордовия» </w:t>
            </w: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1A" w:rsidTr="000C59E3">
        <w:trPr>
          <w:trHeight w:val="315"/>
        </w:trPr>
        <w:tc>
          <w:tcPr>
            <w:tcW w:w="534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3A1A" w:rsidRDefault="00873A1A" w:rsidP="007E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3A1A" w:rsidRPr="000C59E3" w:rsidRDefault="00873A1A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73A1A" w:rsidRDefault="00785B63" w:rsidP="00785B63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«Нефтехимик</w:t>
            </w:r>
            <w:r w:rsidR="0087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73A1A" w:rsidRPr="00873A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</w:tc>
        <w:tc>
          <w:tcPr>
            <w:tcW w:w="212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873A1A" w:rsidRDefault="00873A1A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2223D0">
        <w:trPr>
          <w:trHeight w:val="245"/>
        </w:trPr>
        <w:tc>
          <w:tcPr>
            <w:tcW w:w="534" w:type="dxa"/>
            <w:vMerge w:val="restart"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E36F17" w:rsidRPr="002223D0" w:rsidRDefault="00E36F17" w:rsidP="0022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Приволжского Федерального округа</w:t>
            </w: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ношей до 16 лет сезона 2018 - 2019</w:t>
            </w:r>
          </w:p>
        </w:tc>
        <w:tc>
          <w:tcPr>
            <w:tcW w:w="1559" w:type="dxa"/>
            <w:vMerge w:val="restart"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 и на выезде согласно календарному плану соревнований</w:t>
            </w:r>
          </w:p>
        </w:tc>
        <w:tc>
          <w:tcPr>
            <w:tcW w:w="5245" w:type="dxa"/>
          </w:tcPr>
          <w:p w:rsidR="00E36F17" w:rsidRPr="00354C35" w:rsidRDefault="00E36F17" w:rsidP="0035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35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«Б»</w:t>
            </w:r>
          </w:p>
          <w:p w:rsidR="00E36F17" w:rsidRPr="002223D0" w:rsidRDefault="00E36F17" w:rsidP="00873A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«Челны»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Набережные Челны</w:t>
            </w:r>
          </w:p>
        </w:tc>
        <w:tc>
          <w:tcPr>
            <w:tcW w:w="2126" w:type="dxa"/>
            <w:vMerge w:val="restart"/>
          </w:tcPr>
          <w:p w:rsidR="00E36F17" w:rsidRPr="00397BC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ФХР</w:t>
            </w:r>
          </w:p>
          <w:p w:rsidR="00E36F17" w:rsidRPr="007E77E6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Самаре</w:t>
            </w:r>
          </w:p>
        </w:tc>
        <w:tc>
          <w:tcPr>
            <w:tcW w:w="1276" w:type="dxa"/>
            <w:vMerge w:val="restart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команд</w:t>
            </w:r>
          </w:p>
        </w:tc>
        <w:tc>
          <w:tcPr>
            <w:tcW w:w="1353" w:type="dxa"/>
            <w:vMerge w:val="restart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«Саров»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Саров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785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 Буре</w:t>
            </w:r>
            <w:r w:rsidRPr="00873A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1A">
              <w:rPr>
                <w:rFonts w:ascii="Times New Roman" w:hAnsi="Times New Roman" w:cs="Times New Roman"/>
                <w:b/>
                <w:sz w:val="24"/>
                <w:szCs w:val="24"/>
              </w:rPr>
              <w:t>«Мотор»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Заволжье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«Мордовия» </w:t>
            </w:r>
            <w:r w:rsidRPr="00873A1A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E36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Спартак</w:t>
            </w: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873A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4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Pr="002223D0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873A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«Торос» </w:t>
            </w:r>
            <w:r w:rsidRPr="00E36F17"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</w:tc>
        <w:tc>
          <w:tcPr>
            <w:tcW w:w="2126" w:type="dxa"/>
            <w:vMerge/>
          </w:tcPr>
          <w:p w:rsidR="00E36F17" w:rsidRPr="007E77E6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C976C6">
        <w:trPr>
          <w:trHeight w:val="566"/>
        </w:trPr>
        <w:tc>
          <w:tcPr>
            <w:tcW w:w="534" w:type="dxa"/>
            <w:vMerge w:val="restart"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  <w:vMerge w:val="restart"/>
          </w:tcPr>
          <w:p w:rsidR="00E36F17" w:rsidRPr="002223D0" w:rsidRDefault="00E36F17" w:rsidP="0045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Приволжского Федерального округа</w:t>
            </w: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ношей до 15 лет сезона 2018 - 2019</w:t>
            </w:r>
          </w:p>
        </w:tc>
        <w:tc>
          <w:tcPr>
            <w:tcW w:w="1559" w:type="dxa"/>
            <w:vMerge w:val="restart"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 и на выезде согласно календарному плану соревнован</w:t>
            </w: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ий</w:t>
            </w:r>
          </w:p>
        </w:tc>
        <w:tc>
          <w:tcPr>
            <w:tcW w:w="5245" w:type="dxa"/>
          </w:tcPr>
          <w:p w:rsidR="00E36F17" w:rsidRPr="002223D0" w:rsidRDefault="00E36F17" w:rsidP="0022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Группа «Б»</w:t>
            </w:r>
          </w:p>
          <w:p w:rsidR="00E36F17" w:rsidRPr="002223D0" w:rsidRDefault="00E36F17" w:rsidP="00354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«Дзержинск» </w:t>
            </w:r>
            <w:r w:rsidRPr="00E36F17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126" w:type="dxa"/>
            <w:vMerge w:val="restart"/>
          </w:tcPr>
          <w:p w:rsidR="00E36F17" w:rsidRPr="00397BC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ФХР</w:t>
            </w:r>
          </w:p>
          <w:p w:rsidR="00E36F17" w:rsidRPr="007E77E6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Самаре</w:t>
            </w:r>
          </w:p>
        </w:tc>
        <w:tc>
          <w:tcPr>
            <w:tcW w:w="1276" w:type="dxa"/>
            <w:vMerge w:val="restart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команд</w:t>
            </w:r>
          </w:p>
        </w:tc>
        <w:tc>
          <w:tcPr>
            <w:tcW w:w="1353" w:type="dxa"/>
            <w:vMerge w:val="restart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354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«Олимпия»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Кирово-Чепецк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«Саров»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Саров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222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«Кристалл» </w:t>
            </w:r>
            <w:r w:rsidRPr="00354C35"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354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</w:t>
            </w: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Pr="002223D0" w:rsidRDefault="00E36F17" w:rsidP="00E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«Спартак</w:t>
            </w: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Default="00E36F17" w:rsidP="00E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«Челны» </w:t>
            </w:r>
            <w:r w:rsidRPr="00354C3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Default="00E36F17" w:rsidP="00E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«Торос» </w:t>
            </w:r>
            <w:r w:rsidRPr="00354C35">
              <w:rPr>
                <w:rFonts w:ascii="Times New Roman" w:hAnsi="Times New Roman" w:cs="Times New Roman"/>
                <w:sz w:val="24"/>
                <w:szCs w:val="24"/>
              </w:rPr>
              <w:t>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ефтекамск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Default="00E36F17" w:rsidP="00E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«Сокол</w:t>
            </w:r>
            <w:r w:rsidRPr="00354C35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Новочебоксарск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0C59E3">
        <w:trPr>
          <w:trHeight w:val="275"/>
        </w:trPr>
        <w:tc>
          <w:tcPr>
            <w:tcW w:w="534" w:type="dxa"/>
            <w:vMerge/>
          </w:tcPr>
          <w:p w:rsidR="00E36F17" w:rsidRPr="002223D0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6F17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36F17" w:rsidRDefault="00E36F17" w:rsidP="00E36F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Биектау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36F17">
              <w:rPr>
                <w:rFonts w:ascii="Times New Roman" w:hAnsi="Times New Roman" w:cs="Times New Roman"/>
                <w:sz w:val="24"/>
                <w:szCs w:val="24"/>
              </w:rPr>
              <w:t>г. В. Гора</w:t>
            </w:r>
          </w:p>
        </w:tc>
        <w:tc>
          <w:tcPr>
            <w:tcW w:w="212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17" w:rsidTr="00ED78A2">
        <w:trPr>
          <w:trHeight w:val="2109"/>
        </w:trPr>
        <w:tc>
          <w:tcPr>
            <w:tcW w:w="534" w:type="dxa"/>
          </w:tcPr>
          <w:p w:rsidR="00E36F17" w:rsidRPr="008D6C7E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E36F17" w:rsidRPr="002223D0" w:rsidRDefault="00E36F17" w:rsidP="0045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Приволжского Федерального округа</w:t>
            </w:r>
            <w:r w:rsidRPr="0039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ношей до 11 лет сезона 2018 – 2019 (зональные соревнования)</w:t>
            </w:r>
          </w:p>
        </w:tc>
        <w:tc>
          <w:tcPr>
            <w:tcW w:w="1559" w:type="dxa"/>
          </w:tcPr>
          <w:p w:rsidR="00E36F17" w:rsidRPr="000C59E3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E3"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 и на выезде согласно календарному плану соревнований</w:t>
            </w:r>
          </w:p>
        </w:tc>
        <w:tc>
          <w:tcPr>
            <w:tcW w:w="5245" w:type="dxa"/>
          </w:tcPr>
          <w:p w:rsidR="00E36F17" w:rsidRPr="002223D0" w:rsidRDefault="00E36F17" w:rsidP="00916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Pr="00397BC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ФХР</w:t>
            </w:r>
          </w:p>
          <w:p w:rsidR="00E36F17" w:rsidRPr="007E77E6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Самаре</w:t>
            </w:r>
          </w:p>
        </w:tc>
        <w:tc>
          <w:tcPr>
            <w:tcW w:w="1276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E06D6B">
        <w:trPr>
          <w:trHeight w:val="2278"/>
        </w:trPr>
        <w:tc>
          <w:tcPr>
            <w:tcW w:w="534" w:type="dxa"/>
          </w:tcPr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36F17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хоккею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шайбой среди младших юношей 2008 сезона 2018 –2019</w:t>
            </w:r>
          </w:p>
          <w:p w:rsidR="00E36F17" w:rsidRPr="00526C09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(зональные соревнования)</w:t>
            </w:r>
          </w:p>
        </w:tc>
        <w:tc>
          <w:tcPr>
            <w:tcW w:w="1559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сезона 2018 - 2019</w:t>
            </w:r>
          </w:p>
        </w:tc>
        <w:tc>
          <w:tcPr>
            <w:tcW w:w="5245" w:type="dxa"/>
          </w:tcPr>
          <w:p w:rsidR="00E36F17" w:rsidRPr="00E36F17" w:rsidRDefault="00E36F17" w:rsidP="00E36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Pr="00397BC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ФХР</w:t>
            </w:r>
          </w:p>
          <w:p w:rsidR="00E36F17" w:rsidRPr="007E77E6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г. Самаре</w:t>
            </w:r>
          </w:p>
        </w:tc>
        <w:tc>
          <w:tcPr>
            <w:tcW w:w="1276" w:type="dxa"/>
          </w:tcPr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E36F17">
        <w:trPr>
          <w:trHeight w:val="1720"/>
        </w:trPr>
        <w:tc>
          <w:tcPr>
            <w:tcW w:w="534" w:type="dxa"/>
          </w:tcPr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36F17" w:rsidRPr="00526C09" w:rsidRDefault="00E36F17" w:rsidP="00ED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хоккею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шайбой среди юношей 2006 – 07 г.р. сезона 2018 - 2019</w:t>
            </w:r>
          </w:p>
        </w:tc>
        <w:tc>
          <w:tcPr>
            <w:tcW w:w="1559" w:type="dxa"/>
          </w:tcPr>
          <w:p w:rsidR="00E36F1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сезона 2018 - 2019</w:t>
            </w:r>
          </w:p>
        </w:tc>
        <w:tc>
          <w:tcPr>
            <w:tcW w:w="5245" w:type="dxa"/>
          </w:tcPr>
          <w:p w:rsidR="00E36F17" w:rsidRPr="000F1227" w:rsidRDefault="00E36F17" w:rsidP="00E36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Федерация хоккея с шайбой</w:t>
            </w:r>
          </w:p>
        </w:tc>
        <w:tc>
          <w:tcPr>
            <w:tcW w:w="1276" w:type="dxa"/>
          </w:tcPr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C7234E">
        <w:trPr>
          <w:trHeight w:val="1706"/>
        </w:trPr>
        <w:tc>
          <w:tcPr>
            <w:tcW w:w="534" w:type="dxa"/>
          </w:tcPr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E36F17" w:rsidRPr="00526C09" w:rsidRDefault="00E36F17" w:rsidP="00456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хоккею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шайбой среди юношей 2008 – 09 г.р. сезона 2018 - 2019</w:t>
            </w:r>
          </w:p>
        </w:tc>
        <w:tc>
          <w:tcPr>
            <w:tcW w:w="1559" w:type="dxa"/>
          </w:tcPr>
          <w:p w:rsidR="00E36F1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сезона 2018 - 2019</w:t>
            </w:r>
          </w:p>
        </w:tc>
        <w:tc>
          <w:tcPr>
            <w:tcW w:w="5245" w:type="dxa"/>
          </w:tcPr>
          <w:p w:rsidR="00E36F17" w:rsidRPr="000F1227" w:rsidRDefault="00E36F17" w:rsidP="00E36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Федерация хоккея с шайбой</w:t>
            </w:r>
          </w:p>
        </w:tc>
        <w:tc>
          <w:tcPr>
            <w:tcW w:w="1276" w:type="dxa"/>
          </w:tcPr>
          <w:p w:rsidR="00E36F17" w:rsidRPr="00526C09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45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E36F17">
        <w:trPr>
          <w:trHeight w:val="1694"/>
        </w:trPr>
        <w:tc>
          <w:tcPr>
            <w:tcW w:w="534" w:type="dxa"/>
          </w:tcPr>
          <w:p w:rsidR="00E36F17" w:rsidRPr="00526C09" w:rsidRDefault="00E36F17" w:rsidP="003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693" w:type="dxa"/>
          </w:tcPr>
          <w:p w:rsidR="00E36F17" w:rsidRPr="00526C09" w:rsidRDefault="00E36F17" w:rsidP="00BD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Нижегородской области по хоккею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шайбой среди мужских команд сезона 2018 - 2019</w:t>
            </w:r>
          </w:p>
        </w:tc>
        <w:tc>
          <w:tcPr>
            <w:tcW w:w="1559" w:type="dxa"/>
          </w:tcPr>
          <w:p w:rsidR="00E36F17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сезона 2018 - 2019</w:t>
            </w:r>
          </w:p>
        </w:tc>
        <w:tc>
          <w:tcPr>
            <w:tcW w:w="5245" w:type="dxa"/>
          </w:tcPr>
          <w:p w:rsidR="00E36F17" w:rsidRDefault="00E36F17" w:rsidP="00E36F1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Pr="00526C09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Областная Федерация хоккея с шайбой</w:t>
            </w:r>
          </w:p>
        </w:tc>
        <w:tc>
          <w:tcPr>
            <w:tcW w:w="1276" w:type="dxa"/>
          </w:tcPr>
          <w:p w:rsidR="00E36F17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C7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E36F17">
        <w:trPr>
          <w:trHeight w:val="1689"/>
        </w:trPr>
        <w:tc>
          <w:tcPr>
            <w:tcW w:w="534" w:type="dxa"/>
          </w:tcPr>
          <w:p w:rsidR="00E36F17" w:rsidRDefault="00E36F17" w:rsidP="003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3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36F17" w:rsidRPr="00526C09" w:rsidRDefault="00E36F17" w:rsidP="00E36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Традиционный турнир по хоккею с шайбой памяти заслуженного работника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Куницына</w:t>
            </w:r>
          </w:p>
        </w:tc>
        <w:tc>
          <w:tcPr>
            <w:tcW w:w="1559" w:type="dxa"/>
          </w:tcPr>
          <w:p w:rsidR="00E36F17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D0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сезона 2018 - 2019</w:t>
            </w:r>
          </w:p>
        </w:tc>
        <w:tc>
          <w:tcPr>
            <w:tcW w:w="5245" w:type="dxa"/>
          </w:tcPr>
          <w:p w:rsidR="00E36F17" w:rsidRPr="000F1227" w:rsidRDefault="00E36F17" w:rsidP="00E36F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</w:t>
            </w:r>
          </w:p>
        </w:tc>
        <w:tc>
          <w:tcPr>
            <w:tcW w:w="1276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команды</w:t>
            </w: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0C59E3">
        <w:tc>
          <w:tcPr>
            <w:tcW w:w="534" w:type="dxa"/>
          </w:tcPr>
          <w:p w:rsidR="00E36F17" w:rsidRDefault="00E36F17" w:rsidP="003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36F17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Товарищеские встречи по хоккею среди учащихся ДЮСШ «Саров»</w:t>
            </w:r>
          </w:p>
        </w:tc>
        <w:tc>
          <w:tcPr>
            <w:tcW w:w="1559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игрового сезона</w:t>
            </w:r>
          </w:p>
        </w:tc>
        <w:tc>
          <w:tcPr>
            <w:tcW w:w="5245" w:type="dxa"/>
          </w:tcPr>
          <w:p w:rsidR="00E36F17" w:rsidRDefault="00E36F17" w:rsidP="0052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вызову команд</w:t>
            </w:r>
          </w:p>
        </w:tc>
        <w:tc>
          <w:tcPr>
            <w:tcW w:w="2126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</w:t>
            </w:r>
          </w:p>
        </w:tc>
        <w:tc>
          <w:tcPr>
            <w:tcW w:w="1276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  <w:tr w:rsidR="00E36F17" w:rsidTr="000C59E3">
        <w:tc>
          <w:tcPr>
            <w:tcW w:w="534" w:type="dxa"/>
          </w:tcPr>
          <w:p w:rsidR="00E36F17" w:rsidRDefault="00E36F17" w:rsidP="0037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36F17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переводные экзамены</w:t>
            </w:r>
          </w:p>
        </w:tc>
        <w:tc>
          <w:tcPr>
            <w:tcW w:w="1559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2018</w:t>
            </w:r>
          </w:p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 2019</w:t>
            </w:r>
          </w:p>
        </w:tc>
        <w:tc>
          <w:tcPr>
            <w:tcW w:w="5245" w:type="dxa"/>
          </w:tcPr>
          <w:p w:rsidR="00E36F17" w:rsidRDefault="00E36F17" w:rsidP="0052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группы ДЮСШ «Саров»</w:t>
            </w:r>
          </w:p>
        </w:tc>
        <w:tc>
          <w:tcPr>
            <w:tcW w:w="2126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</w:t>
            </w:r>
          </w:p>
        </w:tc>
        <w:tc>
          <w:tcPr>
            <w:tcW w:w="1276" w:type="dxa"/>
          </w:tcPr>
          <w:p w:rsidR="00E36F17" w:rsidRDefault="00E36F17" w:rsidP="002D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2D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Л*</w:t>
            </w:r>
          </w:p>
        </w:tc>
      </w:tr>
      <w:tr w:rsidR="00E36F17" w:rsidTr="000C59E3">
        <w:tc>
          <w:tcPr>
            <w:tcW w:w="534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36F17" w:rsidRDefault="00E36F17" w:rsidP="007E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тренировочные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сборы</w:t>
            </w:r>
          </w:p>
        </w:tc>
        <w:tc>
          <w:tcPr>
            <w:tcW w:w="1559" w:type="dxa"/>
          </w:tcPr>
          <w:p w:rsidR="00E36F17" w:rsidRDefault="00E36F17" w:rsidP="007E7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 2019</w:t>
            </w:r>
          </w:p>
        </w:tc>
        <w:tc>
          <w:tcPr>
            <w:tcW w:w="5245" w:type="dxa"/>
          </w:tcPr>
          <w:p w:rsidR="00E36F17" w:rsidRDefault="00E36F17" w:rsidP="0052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муниципального сезона</w:t>
            </w:r>
          </w:p>
        </w:tc>
        <w:tc>
          <w:tcPr>
            <w:tcW w:w="2126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526C09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«Саров»</w:t>
            </w:r>
          </w:p>
        </w:tc>
        <w:tc>
          <w:tcPr>
            <w:tcW w:w="1276" w:type="dxa"/>
          </w:tcPr>
          <w:p w:rsidR="00E36F17" w:rsidRDefault="00E36F17" w:rsidP="0060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60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353" w:type="dxa"/>
          </w:tcPr>
          <w:p w:rsidR="00E36F1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17" w:rsidRPr="00397BC7" w:rsidRDefault="00E36F17" w:rsidP="0091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К*</w:t>
            </w:r>
          </w:p>
        </w:tc>
      </w:tr>
    </w:tbl>
    <w:p w:rsidR="00526C09" w:rsidRDefault="00526C09" w:rsidP="007E7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7E6" w:rsidRDefault="00526C09" w:rsidP="00526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A3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  <w:r w:rsidRPr="001A7A37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– личные соревнования;</w:t>
      </w:r>
    </w:p>
    <w:p w:rsidR="00526C09" w:rsidRDefault="001A7A37" w:rsidP="00526C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A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26C09" w:rsidRPr="001A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A37">
        <w:rPr>
          <w:rFonts w:ascii="Times New Roman" w:hAnsi="Times New Roman" w:cs="Times New Roman"/>
          <w:b/>
          <w:sz w:val="24"/>
          <w:szCs w:val="24"/>
        </w:rPr>
        <w:t>ЛК</w:t>
      </w:r>
      <w:r>
        <w:rPr>
          <w:rFonts w:ascii="Times New Roman" w:hAnsi="Times New Roman" w:cs="Times New Roman"/>
          <w:sz w:val="24"/>
          <w:szCs w:val="24"/>
        </w:rPr>
        <w:t xml:space="preserve"> – лично – командные;</w:t>
      </w:r>
    </w:p>
    <w:p w:rsidR="001A7A37" w:rsidRDefault="001A7A37" w:rsidP="0052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3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– командные.</w:t>
      </w:r>
    </w:p>
    <w:p w:rsidR="001A7A37" w:rsidRPr="001A7A37" w:rsidRDefault="001A7A37" w:rsidP="001A7A37">
      <w:pPr>
        <w:rPr>
          <w:rFonts w:ascii="Times New Roman" w:hAnsi="Times New Roman" w:cs="Times New Roman"/>
          <w:sz w:val="24"/>
          <w:szCs w:val="24"/>
        </w:rPr>
      </w:pPr>
    </w:p>
    <w:p w:rsidR="001A7A37" w:rsidRPr="001A7A37" w:rsidRDefault="001A7A37" w:rsidP="001A7A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7A3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Подготовила: </w:t>
      </w:r>
    </w:p>
    <w:p w:rsidR="001A7A37" w:rsidRPr="001A7A37" w:rsidRDefault="001A7A37" w:rsidP="001A7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6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Инструктор – методист ДЮСШ «Саров»                                                О. П. Першина</w:t>
      </w:r>
    </w:p>
    <w:sectPr w:rsidR="001A7A37" w:rsidRPr="001A7A37" w:rsidSect="007E77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7A"/>
    <w:multiLevelType w:val="hybridMultilevel"/>
    <w:tmpl w:val="716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73E7"/>
    <w:multiLevelType w:val="hybridMultilevel"/>
    <w:tmpl w:val="4DC4E0FA"/>
    <w:lvl w:ilvl="0" w:tplc="92D20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63"/>
    <w:multiLevelType w:val="hybridMultilevel"/>
    <w:tmpl w:val="7DAEFA86"/>
    <w:lvl w:ilvl="0" w:tplc="941A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54DC"/>
    <w:multiLevelType w:val="hybridMultilevel"/>
    <w:tmpl w:val="8ED285EE"/>
    <w:lvl w:ilvl="0" w:tplc="9D1A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47E4C"/>
    <w:multiLevelType w:val="hybridMultilevel"/>
    <w:tmpl w:val="D3F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5A3E"/>
    <w:multiLevelType w:val="hybridMultilevel"/>
    <w:tmpl w:val="D3CE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2437"/>
    <w:multiLevelType w:val="hybridMultilevel"/>
    <w:tmpl w:val="17928008"/>
    <w:lvl w:ilvl="0" w:tplc="2F868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5F58"/>
    <w:multiLevelType w:val="hybridMultilevel"/>
    <w:tmpl w:val="A02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53E38"/>
    <w:multiLevelType w:val="hybridMultilevel"/>
    <w:tmpl w:val="21BE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6"/>
    <w:rsid w:val="000C59E3"/>
    <w:rsid w:val="000F1227"/>
    <w:rsid w:val="001A7A37"/>
    <w:rsid w:val="002223D0"/>
    <w:rsid w:val="00232358"/>
    <w:rsid w:val="00354C35"/>
    <w:rsid w:val="0038768D"/>
    <w:rsid w:val="00397BC7"/>
    <w:rsid w:val="004D5C74"/>
    <w:rsid w:val="00526C09"/>
    <w:rsid w:val="00650B71"/>
    <w:rsid w:val="00785B63"/>
    <w:rsid w:val="007A222B"/>
    <w:rsid w:val="007E77E6"/>
    <w:rsid w:val="00873A1A"/>
    <w:rsid w:val="008D6C7E"/>
    <w:rsid w:val="00AB3D91"/>
    <w:rsid w:val="00BD4628"/>
    <w:rsid w:val="00C91498"/>
    <w:rsid w:val="00D14D21"/>
    <w:rsid w:val="00D93A35"/>
    <w:rsid w:val="00DF745A"/>
    <w:rsid w:val="00E36F17"/>
    <w:rsid w:val="00E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2</cp:lastModifiedBy>
  <cp:revision>5</cp:revision>
  <dcterms:created xsi:type="dcterms:W3CDTF">2018-10-08T08:35:00Z</dcterms:created>
  <dcterms:modified xsi:type="dcterms:W3CDTF">2018-10-08T10:30:00Z</dcterms:modified>
</cp:coreProperties>
</file>